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A3DA" w14:textId="79C05A36" w:rsidR="0020658C" w:rsidRPr="006A41EB" w:rsidRDefault="0020658C" w:rsidP="0020658C">
      <w:pPr>
        <w:widowControl/>
        <w:autoSpaceDE/>
        <w:autoSpaceDN/>
        <w:spacing w:before="120" w:line="276" w:lineRule="auto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Załącznik nr 6 do Zapytania Ofertowego</w:t>
      </w:r>
      <w:bookmarkStart w:id="0" w:name="_Hlk515978405"/>
      <w:bookmarkStart w:id="1" w:name="_Hlk526851293"/>
      <w:bookmarkStart w:id="2" w:name="_Hlk6323442"/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w postępowaniu</w:t>
      </w:r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bookmarkEnd w:id="0"/>
      <w:bookmarkEnd w:id="1"/>
      <w:bookmarkEnd w:id="2"/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nr </w:t>
      </w:r>
      <w:r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FELU.09.02/2025</w:t>
      </w:r>
      <w:r w:rsidR="006A41EB"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/0</w:t>
      </w:r>
      <w:r w:rsidR="004F07C6">
        <w:rPr>
          <w:rFonts w:ascii="Arial" w:eastAsia="Calibri" w:hAnsi="Arial" w:cs="Arial"/>
          <w:b/>
          <w:bCs/>
          <w:spacing w:val="-2"/>
          <w:sz w:val="24"/>
          <w:szCs w:val="24"/>
        </w:rPr>
        <w:t>2</w:t>
      </w:r>
    </w:p>
    <w:p w14:paraId="20252DEE" w14:textId="010B09F9" w:rsidR="00E453C7" w:rsidRPr="00536FD5" w:rsidRDefault="00E453C7" w:rsidP="00B36E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250"/>
        </w:tabs>
        <w:autoSpaceDE/>
        <w:autoSpaceDN/>
        <w:spacing w:line="276" w:lineRule="auto"/>
        <w:rPr>
          <w:rFonts w:ascii="Arial" w:eastAsia="Arial" w:hAnsi="Arial" w:cs="Arial"/>
          <w:b/>
          <w:sz w:val="24"/>
          <w:szCs w:val="24"/>
        </w:rPr>
      </w:pPr>
    </w:p>
    <w:p w14:paraId="4D5FB823" w14:textId="45B49552" w:rsidR="00E453C7" w:rsidRPr="00536FD5" w:rsidRDefault="006F72DA" w:rsidP="00B36E6C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24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6FD5">
        <w:rPr>
          <w:rFonts w:ascii="Arial" w:eastAsia="Arial" w:hAnsi="Arial" w:cs="Arial"/>
          <w:b/>
          <w:sz w:val="24"/>
          <w:szCs w:val="24"/>
        </w:rPr>
        <w:t>KLAUZULA INFORMACYJNA</w:t>
      </w:r>
      <w:r w:rsidR="00536FD5">
        <w:rPr>
          <w:rFonts w:ascii="Arial" w:eastAsia="Arial" w:hAnsi="Arial" w:cs="Arial"/>
          <w:b/>
          <w:sz w:val="24"/>
          <w:szCs w:val="24"/>
        </w:rPr>
        <w:t xml:space="preserve"> RODO</w:t>
      </w:r>
    </w:p>
    <w:p w14:paraId="744DD987" w14:textId="3D41A0B4" w:rsidR="002A7CD0" w:rsidRPr="00536FD5" w:rsidRDefault="007D60F9" w:rsidP="00AD247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160" w:line="276" w:lineRule="auto"/>
        <w:rPr>
          <w:rFonts w:ascii="Arial" w:eastAsia="Arial" w:hAnsi="Arial" w:cs="Arial"/>
          <w:bCs/>
          <w:sz w:val="24"/>
          <w:szCs w:val="24"/>
        </w:rPr>
      </w:pPr>
      <w:r w:rsidRPr="007D60F9">
        <w:rPr>
          <w:rFonts w:ascii="Arial" w:eastAsia="Arial" w:hAnsi="Arial" w:cs="Arial"/>
          <w:bCs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 i</w:t>
      </w:r>
      <w:r w:rsidR="00B1499E">
        <w:rPr>
          <w:rFonts w:ascii="Arial" w:eastAsia="Arial" w:hAnsi="Arial" w:cs="Arial"/>
          <w:bCs/>
          <w:sz w:val="24"/>
          <w:szCs w:val="24"/>
        </w:rPr>
        <w:t> 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Rady (UE) 2016/679 z dnia 27 kwietnia 2016 r. w sprawie ochrony osób fizycznych w związku z przetwarzaniem danych osobowych i w sprawie swobodnego przepływu </w:t>
      </w:r>
      <w:r w:rsidRPr="00B1499E">
        <w:rPr>
          <w:rFonts w:ascii="Arial" w:eastAsia="Arial" w:hAnsi="Arial" w:cs="Arial"/>
          <w:bCs/>
          <w:spacing w:val="-2"/>
          <w:sz w:val="24"/>
          <w:szCs w:val="24"/>
        </w:rPr>
        <w:t>takich danych oraz uchylenia dyrektywy 95/46/WE (ogólne rozporządzenie o ochronie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 danych) (Dz. Urz. UE L 119 z 04.05.2016, str. 1), dalej „RODO”</w:t>
      </w:r>
      <w:r w:rsidR="000554B1">
        <w:rPr>
          <w:rFonts w:ascii="Arial" w:eastAsia="Arial" w:hAnsi="Arial" w:cs="Arial"/>
          <w:bCs/>
          <w:sz w:val="24"/>
          <w:szCs w:val="24"/>
        </w:rPr>
        <w:t>:</w:t>
      </w:r>
    </w:p>
    <w:p w14:paraId="4A1173CF" w14:textId="72F7A392" w:rsidR="00C86D7A" w:rsidRPr="000554B1" w:rsidRDefault="006F72DA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/>
          <w:sz w:val="24"/>
          <w:szCs w:val="24"/>
        </w:rPr>
      </w:pPr>
      <w:r w:rsidRPr="000554B1">
        <w:rPr>
          <w:rFonts w:ascii="Arial" w:eastAsia="Arial" w:hAnsi="Arial" w:cs="Arial"/>
          <w:b/>
          <w:sz w:val="24"/>
          <w:szCs w:val="24"/>
        </w:rPr>
        <w:t xml:space="preserve">Administratorem </w:t>
      </w:r>
      <w:r w:rsidR="00E041E6" w:rsidRPr="000554B1">
        <w:rPr>
          <w:rFonts w:ascii="Arial" w:eastAsia="Arial" w:hAnsi="Arial" w:cs="Arial"/>
          <w:b/>
          <w:sz w:val="24"/>
          <w:szCs w:val="24"/>
        </w:rPr>
        <w:t>Państwa</w:t>
      </w:r>
      <w:r w:rsidRPr="000554B1">
        <w:rPr>
          <w:rFonts w:ascii="Arial" w:eastAsia="Arial" w:hAnsi="Arial" w:cs="Arial"/>
          <w:b/>
          <w:sz w:val="24"/>
          <w:szCs w:val="24"/>
        </w:rPr>
        <w:t xml:space="preserve"> danych osobowych jest</w:t>
      </w:r>
      <w:r w:rsidR="00C86D7A" w:rsidRPr="000554B1">
        <w:rPr>
          <w:rFonts w:ascii="Arial" w:eastAsia="Arial" w:hAnsi="Arial" w:cs="Arial"/>
          <w:b/>
          <w:sz w:val="24"/>
          <w:szCs w:val="24"/>
        </w:rPr>
        <w:t>:</w:t>
      </w:r>
    </w:p>
    <w:p w14:paraId="62E5C71D" w14:textId="77777777" w:rsidR="00D3343C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hAnsi="Arial" w:cs="Arial"/>
          <w:kern w:val="1"/>
          <w:sz w:val="24"/>
          <w:szCs w:val="24"/>
        </w:rPr>
      </w:pPr>
      <w:r w:rsidRPr="00D3343C">
        <w:rPr>
          <w:rFonts w:ascii="Arial" w:hAnsi="Arial" w:cs="Arial"/>
          <w:kern w:val="1"/>
          <w:sz w:val="24"/>
          <w:szCs w:val="24"/>
        </w:rPr>
        <w:t xml:space="preserve">Szkolenia i Edukacja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>p. z</w:t>
      </w:r>
      <w:r w:rsidR="00E47B1E" w:rsidRPr="00D3343C">
        <w:rPr>
          <w:rFonts w:ascii="Arial" w:hAnsi="Arial" w:cs="Arial"/>
          <w:kern w:val="1"/>
          <w:sz w:val="24"/>
          <w:szCs w:val="24"/>
        </w:rPr>
        <w:t> </w:t>
      </w:r>
      <w:r w:rsidRPr="00D3343C">
        <w:rPr>
          <w:rFonts w:ascii="Arial" w:hAnsi="Arial" w:cs="Arial"/>
          <w:kern w:val="1"/>
          <w:sz w:val="24"/>
          <w:szCs w:val="24"/>
        </w:rPr>
        <w:t xml:space="preserve">o.o.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 xml:space="preserve">p. k., z siedzibą ul. Henryka Pobożnego 14, </w:t>
      </w:r>
    </w:p>
    <w:p w14:paraId="0E238E6A" w14:textId="04841C9F" w:rsidR="00E453C7" w:rsidRPr="00BB2F8E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eastAsia="Arial" w:hAnsi="Arial" w:cs="Arial"/>
          <w:bCs/>
          <w:spacing w:val="-2"/>
          <w:sz w:val="24"/>
          <w:szCs w:val="24"/>
        </w:rPr>
      </w:pPr>
      <w:r w:rsidRPr="00D3343C">
        <w:rPr>
          <w:rFonts w:ascii="Arial" w:hAnsi="Arial" w:cs="Arial"/>
          <w:spacing w:val="-2"/>
          <w:kern w:val="1"/>
          <w:sz w:val="24"/>
          <w:szCs w:val="24"/>
        </w:rPr>
        <w:t>35-617 Rzeszów</w:t>
      </w:r>
      <w:r w:rsidR="006F72DA" w:rsidRPr="00D3343C">
        <w:rPr>
          <w:rFonts w:ascii="Arial" w:eastAsia="Arial" w:hAnsi="Arial" w:cs="Arial"/>
          <w:bCs/>
          <w:spacing w:val="-2"/>
          <w:sz w:val="24"/>
          <w:szCs w:val="24"/>
        </w:rPr>
        <w:t xml:space="preserve">, </w:t>
      </w:r>
      <w:r w:rsidR="00CA70E2" w:rsidRPr="00D3343C">
        <w:rPr>
          <w:rFonts w:ascii="Arial" w:hAnsi="Arial" w:cs="Arial"/>
          <w:spacing w:val="-2"/>
          <w:kern w:val="1"/>
          <w:sz w:val="24"/>
          <w:szCs w:val="24"/>
        </w:rPr>
        <w:t>pełniący rolę realizatora projektu i prowadzącego postępowanie</w:t>
      </w:r>
      <w:r w:rsidR="00CA70E2" w:rsidRPr="00D3343C">
        <w:rPr>
          <w:rFonts w:ascii="Arial" w:hAnsi="Arial" w:cs="Arial"/>
          <w:kern w:val="1"/>
          <w:sz w:val="24"/>
          <w:szCs w:val="24"/>
        </w:rPr>
        <w:t xml:space="preserve"> 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o</w:t>
      </w:r>
      <w:r w:rsidR="00D3343C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udzielenie zamówienia. Adres e-mail: biuro@szkolenia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iedukacja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 xml:space="preserve">.pl, </w:t>
      </w:r>
      <w:proofErr w:type="spellStart"/>
      <w:r w:rsidR="00BB2F8E" w:rsidRPr="008D76CE">
        <w:rPr>
          <w:rFonts w:ascii="Arial" w:hAnsi="Arial" w:cs="Arial"/>
          <w:spacing w:val="-8"/>
          <w:kern w:val="1"/>
          <w:sz w:val="24"/>
          <w:szCs w:val="24"/>
        </w:rPr>
        <w:t>tel</w:t>
      </w:r>
      <w:proofErr w:type="spellEnd"/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: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502</w:t>
      </w:r>
      <w:r w:rsidR="005302FF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199</w:t>
      </w:r>
      <w:r w:rsidR="00E87185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317</w:t>
      </w:r>
      <w:r w:rsidR="00CA70E2" w:rsidRPr="008D76CE">
        <w:rPr>
          <w:rFonts w:ascii="Arial" w:eastAsia="Arial" w:hAnsi="Arial" w:cs="Arial"/>
          <w:bCs/>
          <w:spacing w:val="-8"/>
          <w:sz w:val="24"/>
          <w:szCs w:val="24"/>
        </w:rPr>
        <w:t>.</w:t>
      </w:r>
    </w:p>
    <w:p w14:paraId="48A17E93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Pani/Pana dane osobowe przetwarzane będą na podstawie art. 6 ust. 1 lit. c RODO w celu związanym z 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</w:t>
      </w:r>
    </w:p>
    <w:p w14:paraId="44FD30CD" w14:textId="3248004E" w:rsidR="00D3343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mogą zostać ujawnione innym podmiotom upoważnionym na podstawie przepisów prawa, w szczególności </w:t>
      </w:r>
      <w:r w:rsidR="00D3343C" w:rsidRPr="0039440F">
        <w:rPr>
          <w:rFonts w:ascii="Arial" w:eastAsia="Arial" w:hAnsi="Arial" w:cs="Arial"/>
          <w:b/>
          <w:sz w:val="24"/>
          <w:szCs w:val="24"/>
        </w:rPr>
        <w:t>pozostałym administratorom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uczestniczącym we wdrażaniu </w:t>
      </w:r>
      <w:r w:rsidRPr="00B36E6C">
        <w:rPr>
          <w:rFonts w:ascii="Arial" w:eastAsia="Arial" w:hAnsi="Arial" w:cs="Arial"/>
          <w:bCs/>
          <w:sz w:val="24"/>
          <w:szCs w:val="24"/>
        </w:rPr>
        <w:t>Programu Fundusze Europejskie dla Lubelskiego 2021-2027 współfinansowanego ze środków Europejskiego Funduszu Społecznego Plus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tj.:</w:t>
      </w:r>
    </w:p>
    <w:p w14:paraId="18D2327B" w14:textId="1773269F" w:rsidR="0039440F" w:rsidRPr="0039440F" w:rsidRDefault="00D3343C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Instytucji Pośredniczącej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– </w:t>
      </w:r>
      <w:r w:rsidRPr="0039440F">
        <w:rPr>
          <w:rFonts w:ascii="Arial" w:eastAsia="Arial" w:hAnsi="Arial" w:cs="Arial"/>
          <w:bCs/>
          <w:sz w:val="24"/>
          <w:szCs w:val="24"/>
        </w:rPr>
        <w:t>Wojewódzki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emu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Urzędowi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Pracy w Lublinie z</w:t>
      </w:r>
      <w:r w:rsidR="0039440F">
        <w:rPr>
          <w:rFonts w:ascii="Arial" w:eastAsia="Arial" w:hAnsi="Arial" w:cs="Arial"/>
          <w:bCs/>
          <w:sz w:val="24"/>
          <w:szCs w:val="24"/>
        </w:rPr>
        <w:t> </w:t>
      </w:r>
      <w:r w:rsidRPr="0039440F">
        <w:rPr>
          <w:rFonts w:ascii="Arial" w:eastAsia="Arial" w:hAnsi="Arial" w:cs="Arial"/>
          <w:bCs/>
          <w:sz w:val="24"/>
          <w:szCs w:val="24"/>
        </w:rPr>
        <w:t>siedzibą przy ul. Obywatelska 4, 20-092 Lublin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 xml:space="preserve">(e-mail: </w:t>
      </w:r>
      <w:proofErr w:type="spellStart"/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ochronadanych</w:t>
      </w:r>
      <w:proofErr w:type="spellEnd"/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@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wup.lublin.pl, tel. 81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46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35 393);</w:t>
      </w:r>
    </w:p>
    <w:p w14:paraId="498B0394" w14:textId="35C584FE" w:rsidR="0039440F" w:rsidRPr="0039440F" w:rsidRDefault="0039440F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Instytucji Zarządzającej – </w:t>
      </w:r>
      <w:r w:rsidRPr="0039440F">
        <w:rPr>
          <w:rFonts w:ascii="Arial" w:eastAsia="Arial" w:hAnsi="Arial" w:cs="Arial"/>
          <w:bCs/>
          <w:sz w:val="24"/>
          <w:szCs w:val="24"/>
        </w:rPr>
        <w:t>Zarząd</w:t>
      </w:r>
      <w:r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Województwa Lubelskiego, z siedzibą przy ul. Artura Grottgera 4, 20-029 Lublin (e-mail: iod@lubelskie.pl);</w:t>
      </w:r>
    </w:p>
    <w:p w14:paraId="277A8D12" w14:textId="54E16A3F" w:rsidR="000554B1" w:rsidRPr="00686492" w:rsidRDefault="0039440F" w:rsidP="00686492">
      <w:pPr>
        <w:pStyle w:val="Akapitzlist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70"/>
        <w:jc w:val="left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A</w:t>
      </w:r>
      <w:r w:rsidRPr="0039440F">
        <w:rPr>
          <w:rFonts w:ascii="Arial" w:eastAsia="Arial" w:hAnsi="Arial" w:cs="Arial"/>
          <w:bCs/>
          <w:sz w:val="24"/>
          <w:szCs w:val="24"/>
        </w:rPr>
        <w:t>dministrator</w:t>
      </w:r>
      <w:r w:rsidR="000554B1"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danych osobowych przetwarzanych w ramach Centralnego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System Teleinformatycznego wspierającego realizację programów operacyjnych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– Ministrowi właściwemu do spraw rozwoju regionalnego (IK UP) wykonującego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6"/>
          <w:sz w:val="24"/>
          <w:szCs w:val="24"/>
        </w:rPr>
        <w:t>zadania państwa członkowskiego, z siedzibą: 00-926 Warszawa, ul. Wspólna 2/4;</w:t>
      </w:r>
    </w:p>
    <w:p w14:paraId="7681A5F7" w14:textId="2414974D" w:rsidR="00B36E6C" w:rsidRPr="00B36E6C" w:rsidRDefault="00B36E6C" w:rsidP="0039440F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szczególności w celu potwierdzenia kwalifikowalności wydatków, udzielenia wsparcia, monitoringu, ewaluacji, kontroli, audytu i sprawozdawczości oraz działań informacyjnopromocyjnych.</w:t>
      </w:r>
    </w:p>
    <w:p w14:paraId="66C8E964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będą przechowywane zgodnie z Wytycznymi Ministra Funduszy i Polityki Regionalnej dotyczącymi kwalifikowalności wydatków na lata </w:t>
      </w:r>
      <w:r w:rsidRPr="00B36E6C">
        <w:rPr>
          <w:rFonts w:ascii="Arial" w:eastAsia="Arial" w:hAnsi="Arial" w:cs="Arial"/>
          <w:bCs/>
          <w:spacing w:val="-2"/>
          <w:sz w:val="24"/>
          <w:szCs w:val="24"/>
        </w:rPr>
        <w:lastRenderedPageBreak/>
        <w:t>2021-2027 oraz z umową o dofinansowanie realizacji projektu, w ramach którego</w:t>
      </w:r>
      <w:r w:rsidRPr="00B36E6C">
        <w:rPr>
          <w:rFonts w:ascii="Arial" w:eastAsia="Arial" w:hAnsi="Arial" w:cs="Arial"/>
          <w:bCs/>
          <w:sz w:val="24"/>
          <w:szCs w:val="24"/>
        </w:rPr>
        <w:t xml:space="preserve"> prowadzone jest postępowanie, tj. przez okres pięciu lat od dnia 31 grudnia roku, w którym Instytucja Pośrednicząca dokonała ostatniej płatności na rzecz Zamawiającego.</w:t>
      </w:r>
    </w:p>
    <w:p w14:paraId="44AE9A7D" w14:textId="12EAD8B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Obowiązek podania przez Panią/Pana danych osobowych bezpośrednio Pani/Pana dotyczących jest wymogiem ustawowym, związanym z udziałem w</w:t>
      </w:r>
      <w:r w:rsidR="00D3343C">
        <w:rPr>
          <w:rFonts w:ascii="Arial" w:eastAsia="Arial" w:hAnsi="Arial" w:cs="Arial"/>
          <w:bCs/>
          <w:sz w:val="24"/>
          <w:szCs w:val="24"/>
        </w:rPr>
        <w:t> </w:t>
      </w:r>
      <w:r w:rsidRPr="00B36E6C">
        <w:rPr>
          <w:rFonts w:ascii="Arial" w:eastAsia="Arial" w:hAnsi="Arial" w:cs="Arial"/>
          <w:bCs/>
          <w:sz w:val="24"/>
          <w:szCs w:val="24"/>
        </w:rPr>
        <w:t>postępowaniu o udzielenie zamówienia zgodnie z zasadą konkurencyjności, określoną w Wytycznych dotyczących kwalifikowalności wydatków na lata 2021-2027. W przypadku nie podania danych osobowych oferta będzie podlegała odrzuceniu.</w:t>
      </w:r>
    </w:p>
    <w:p w14:paraId="79697C3B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odniesieniu do Pani/Pana danych osobowych decyzje nie będą podejmowane w sposób zautomatyzowany, stosownie do art. 22 RODO.</w:t>
      </w:r>
    </w:p>
    <w:p w14:paraId="5ECFE6EE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Posiada Pani/Pan: </w:t>
      </w:r>
    </w:p>
    <w:p w14:paraId="68DB304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 xml:space="preserve">na podstawie art. 15 RODO prawo dostępu do danych osobowych Pani/Pana dotyczących; </w:t>
      </w:r>
    </w:p>
    <w:p w14:paraId="3BD7B1EA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16 RODO prawo do sprostowania Pani/Pana danych osobowych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1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5CD13898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2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6175103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2"/>
          <w:sz w:val="24"/>
          <w:szCs w:val="24"/>
          <w:lang w:eastAsia="ar-SA"/>
        </w:rPr>
        <w:t>prawo do wniesienia skargi do Prezesa Urzędu Ochrony Danych Osobowych</w:t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, gdy uzna Pani/Pan, że przetwarzanie danych osobowych Pani/Pana dotyczących narusza przepisy RODO.</w:t>
      </w:r>
    </w:p>
    <w:p w14:paraId="62FBBE28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Nie przysługuje Pani/Panu: </w:t>
      </w:r>
    </w:p>
    <w:p w14:paraId="6EBAFCDD" w14:textId="4C3B171A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  <w:t>w związku z art. 17 ust. 3 lit. b, d lub e RODO prawo do usunięcia danych osobowych;</w:t>
      </w:r>
    </w:p>
    <w:p w14:paraId="16839F8D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prawo do przenoszenia danych osobowych, o którym mowa w art. 20 RODO;</w:t>
      </w:r>
    </w:p>
    <w:p w14:paraId="528CA20A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78312DD9" w14:textId="30CDDC0B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Z powyższych uprawnień można skorzystać w siedzibie Administratora, pisząc na adres Administratora lub drogą elektroniczną kierując korespondencję na adres: biuro@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szko</w:t>
      </w:r>
      <w:r w:rsidR="00D3343C">
        <w:rPr>
          <w:rFonts w:ascii="Arial" w:eastAsia="Arial" w:hAnsi="Arial" w:cs="Arial"/>
          <w:bCs/>
          <w:sz w:val="24"/>
          <w:szCs w:val="24"/>
        </w:rPr>
        <w:t>le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nia</w:t>
      </w:r>
      <w:r w:rsidR="004F07C6">
        <w:rPr>
          <w:rFonts w:ascii="Arial" w:eastAsia="Arial" w:hAnsi="Arial" w:cs="Arial"/>
          <w:bCs/>
          <w:sz w:val="24"/>
          <w:szCs w:val="24"/>
        </w:rPr>
        <w:t>iedukacja</w:t>
      </w:r>
      <w:r w:rsidRPr="00B36E6C">
        <w:rPr>
          <w:rFonts w:ascii="Arial" w:eastAsia="Arial" w:hAnsi="Arial" w:cs="Arial"/>
          <w:bCs/>
          <w:sz w:val="24"/>
          <w:szCs w:val="24"/>
        </w:rPr>
        <w:t>.pl</w:t>
      </w:r>
    </w:p>
    <w:p w14:paraId="3700B8E0" w14:textId="7FC5A217" w:rsidR="00AD2478" w:rsidRPr="00BB2F8E" w:rsidRDefault="00B36E6C" w:rsidP="00BB2F8E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Przysługuje Państwu prawo wniesienia skargi do organu nadzorczego na niezgodne z RODO przetwarzanie Państwa danych osobowych. Właściwym dla </w:t>
      </w:r>
      <w:r w:rsidRPr="00B36E6C">
        <w:rPr>
          <w:rFonts w:ascii="Arial" w:eastAsia="Arial" w:hAnsi="Arial" w:cs="Arial"/>
          <w:bCs/>
          <w:spacing w:val="-6"/>
          <w:sz w:val="24"/>
          <w:szCs w:val="24"/>
        </w:rPr>
        <w:t>ww. skargi jest: Urząd Ochrony Danych Osobowych, ul. Stawki 2, 00-193 Warszawa.</w:t>
      </w:r>
    </w:p>
    <w:p w14:paraId="5F225C4E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4DA493E5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20FA7B71" w14:textId="26F87E63" w:rsidR="00AD2478" w:rsidRPr="00536FD5" w:rsidRDefault="00255B09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536FD5">
        <w:rPr>
          <w:rFonts w:ascii="Arial" w:eastAsia="Arial" w:hAnsi="Arial" w:cs="Arial"/>
          <w:bCs/>
          <w:sz w:val="24"/>
          <w:szCs w:val="24"/>
        </w:rPr>
        <w:t xml:space="preserve">                         </w:t>
      </w:r>
      <w:r w:rsidR="00AD2478" w:rsidRPr="00536FD5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</w:t>
      </w:r>
    </w:p>
    <w:p w14:paraId="2230EB32" w14:textId="34FAC572" w:rsidR="0020717B" w:rsidRPr="00BB2F8E" w:rsidRDefault="002A7CD0" w:rsidP="00BB2F8E">
      <w:pPr>
        <w:pStyle w:val="Akapitzlist"/>
        <w:ind w:left="330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B2F8E">
        <w:rPr>
          <w:rFonts w:ascii="Arial" w:eastAsia="Arial" w:hAnsi="Arial" w:cs="Arial"/>
          <w:bCs/>
          <w:sz w:val="20"/>
          <w:szCs w:val="20"/>
        </w:rPr>
        <w:t>(data i podpis osoby, której dane osobowe są przetwarzane)</w:t>
      </w:r>
    </w:p>
    <w:sectPr w:rsidR="0020717B" w:rsidRPr="00BB2F8E" w:rsidSect="008D76CE">
      <w:headerReference w:type="default" r:id="rId8"/>
      <w:footerReference w:type="default" r:id="rId9"/>
      <w:pgSz w:w="11910" w:h="16840"/>
      <w:pgMar w:top="1380" w:right="1300" w:bottom="1276" w:left="1600" w:header="34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22F81" w14:textId="77777777" w:rsidR="00CC7D5C" w:rsidRDefault="00CC7D5C">
      <w:r>
        <w:separator/>
      </w:r>
    </w:p>
  </w:endnote>
  <w:endnote w:type="continuationSeparator" w:id="0">
    <w:p w14:paraId="55B50DE2" w14:textId="77777777" w:rsidR="00CC7D5C" w:rsidRDefault="00CC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64339" w14:textId="0A37D51F" w:rsidR="00834DBE" w:rsidRDefault="000554B1" w:rsidP="00834DBE">
    <w:pPr>
      <w:pStyle w:val="Stopka"/>
      <w:tabs>
        <w:tab w:val="clear" w:pos="4536"/>
        <w:tab w:val="clear" w:pos="9072"/>
        <w:tab w:val="left" w:pos="1260"/>
      </w:tabs>
    </w:pPr>
    <w:r>
      <w:rPr>
        <w:noProof/>
      </w:rPr>
      <w:drawing>
        <wp:inline distT="0" distB="0" distL="0" distR="0" wp14:anchorId="143EA564" wp14:editId="22767EBE">
          <wp:extent cx="5721350" cy="656590"/>
          <wp:effectExtent l="0" t="0" r="0" b="0"/>
          <wp:docPr id="901600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60086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7" b="4047"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656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8AE21" w14:textId="77777777" w:rsidR="00CC7D5C" w:rsidRDefault="00CC7D5C">
      <w:r>
        <w:separator/>
      </w:r>
    </w:p>
  </w:footnote>
  <w:footnote w:type="continuationSeparator" w:id="0">
    <w:p w14:paraId="6C732450" w14:textId="77777777" w:rsidR="00CC7D5C" w:rsidRDefault="00CC7D5C">
      <w:r>
        <w:continuationSeparator/>
      </w:r>
    </w:p>
  </w:footnote>
  <w:footnote w:id="1">
    <w:p w14:paraId="7D1C4626" w14:textId="77777777" w:rsidR="00B36E6C" w:rsidRPr="008C7A87" w:rsidRDefault="00B36E6C" w:rsidP="00B36E6C">
      <w:pPr>
        <w:pStyle w:val="Tekstprzypisudolnego"/>
        <w:rPr>
          <w:rFonts w:ascii="Arial" w:hAnsi="Arial" w:cs="Arial"/>
          <w:sz w:val="16"/>
          <w:szCs w:val="16"/>
        </w:rPr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40BC25A0" w14:textId="77777777" w:rsidR="00B36E6C" w:rsidRDefault="00B36E6C" w:rsidP="00B36E6C">
      <w:pPr>
        <w:pStyle w:val="Tekstprzypisudolnego"/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46A3" w14:textId="7C10DDAA" w:rsidR="00E453C7" w:rsidRPr="00834DBE" w:rsidRDefault="00563E35" w:rsidP="00834DBE">
    <w:pPr>
      <w:pStyle w:val="Nagwek"/>
      <w:jc w:val="center"/>
    </w:pPr>
    <w:r>
      <w:rPr>
        <w:noProof/>
      </w:rPr>
      <w:drawing>
        <wp:inline distT="0" distB="0" distL="0" distR="0" wp14:anchorId="2E14B0E7" wp14:editId="2EF59BDC">
          <wp:extent cx="5721350" cy="608569"/>
          <wp:effectExtent l="0" t="0" r="0" b="127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608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E3888"/>
    <w:multiLevelType w:val="hybridMultilevel"/>
    <w:tmpl w:val="5CB4FBA0"/>
    <w:lvl w:ilvl="0" w:tplc="F3E2B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A66"/>
    <w:multiLevelType w:val="hybridMultilevel"/>
    <w:tmpl w:val="235AB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EE0"/>
    <w:multiLevelType w:val="hybridMultilevel"/>
    <w:tmpl w:val="C906858C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694583"/>
    <w:multiLevelType w:val="hybridMultilevel"/>
    <w:tmpl w:val="C6509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3440"/>
    <w:multiLevelType w:val="hybridMultilevel"/>
    <w:tmpl w:val="5792EC2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4906AD2"/>
    <w:multiLevelType w:val="hybridMultilevel"/>
    <w:tmpl w:val="97783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774A7"/>
    <w:multiLevelType w:val="hybridMultilevel"/>
    <w:tmpl w:val="1BC2685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3DC2B89"/>
    <w:multiLevelType w:val="hybridMultilevel"/>
    <w:tmpl w:val="D9844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6900"/>
    <w:multiLevelType w:val="hybridMultilevel"/>
    <w:tmpl w:val="C136AB48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8496380"/>
    <w:multiLevelType w:val="hybridMultilevel"/>
    <w:tmpl w:val="EDC0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44D63"/>
    <w:multiLevelType w:val="hybridMultilevel"/>
    <w:tmpl w:val="364A1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618FF"/>
    <w:multiLevelType w:val="hybridMultilevel"/>
    <w:tmpl w:val="2090BCA6"/>
    <w:lvl w:ilvl="0" w:tplc="C624C5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93C70"/>
    <w:multiLevelType w:val="hybridMultilevel"/>
    <w:tmpl w:val="2044500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73077"/>
    <w:multiLevelType w:val="hybridMultilevel"/>
    <w:tmpl w:val="6B5A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7A1E"/>
    <w:multiLevelType w:val="hybridMultilevel"/>
    <w:tmpl w:val="3BB2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247EE"/>
    <w:multiLevelType w:val="hybridMultilevel"/>
    <w:tmpl w:val="0BFC1470"/>
    <w:lvl w:ilvl="0" w:tplc="491E922C">
      <w:start w:val="1"/>
      <w:numFmt w:val="bullet"/>
      <w:lvlText w:val="•"/>
      <w:lvlJc w:val="left"/>
      <w:pPr>
        <w:ind w:left="502" w:hanging="360"/>
      </w:pPr>
      <w:rPr>
        <w:rFonts w:ascii="Arial" w:eastAsia="Microsoft Sans Serif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7CC23E9"/>
    <w:multiLevelType w:val="hybridMultilevel"/>
    <w:tmpl w:val="AE4E8D72"/>
    <w:lvl w:ilvl="0" w:tplc="C9E4BE86">
      <w:start w:val="1"/>
      <w:numFmt w:val="decimal"/>
      <w:lvlText w:val="%1."/>
      <w:lvlJc w:val="left"/>
      <w:pPr>
        <w:ind w:left="529" w:hanging="360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1" w:tplc="C6427F9E">
      <w:start w:val="1"/>
      <w:numFmt w:val="lowerLetter"/>
      <w:lvlText w:val="%2."/>
      <w:lvlJc w:val="left"/>
      <w:pPr>
        <w:ind w:left="749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2" w:tplc="36FE3FDE">
      <w:numFmt w:val="bullet"/>
      <w:lvlText w:val="•"/>
      <w:lvlJc w:val="left"/>
      <w:pPr>
        <w:ind w:left="1658" w:hanging="221"/>
      </w:pPr>
      <w:rPr>
        <w:rFonts w:hint="default"/>
        <w:lang w:val="pl-PL" w:eastAsia="en-US" w:bidi="ar-SA"/>
      </w:rPr>
    </w:lvl>
    <w:lvl w:ilvl="3" w:tplc="8812BC64">
      <w:numFmt w:val="bullet"/>
      <w:lvlText w:val="•"/>
      <w:lvlJc w:val="left"/>
      <w:pPr>
        <w:ind w:left="2576" w:hanging="221"/>
      </w:pPr>
      <w:rPr>
        <w:rFonts w:hint="default"/>
        <w:lang w:val="pl-PL" w:eastAsia="en-US" w:bidi="ar-SA"/>
      </w:rPr>
    </w:lvl>
    <w:lvl w:ilvl="4" w:tplc="EF5EA704">
      <w:numFmt w:val="bullet"/>
      <w:lvlText w:val="•"/>
      <w:lvlJc w:val="left"/>
      <w:pPr>
        <w:ind w:left="3495" w:hanging="221"/>
      </w:pPr>
      <w:rPr>
        <w:rFonts w:hint="default"/>
        <w:lang w:val="pl-PL" w:eastAsia="en-US" w:bidi="ar-SA"/>
      </w:rPr>
    </w:lvl>
    <w:lvl w:ilvl="5" w:tplc="DFD8001C">
      <w:numFmt w:val="bullet"/>
      <w:lvlText w:val="•"/>
      <w:lvlJc w:val="left"/>
      <w:pPr>
        <w:ind w:left="4413" w:hanging="221"/>
      </w:pPr>
      <w:rPr>
        <w:rFonts w:hint="default"/>
        <w:lang w:val="pl-PL" w:eastAsia="en-US" w:bidi="ar-SA"/>
      </w:rPr>
    </w:lvl>
    <w:lvl w:ilvl="6" w:tplc="7A102AE4">
      <w:numFmt w:val="bullet"/>
      <w:lvlText w:val="•"/>
      <w:lvlJc w:val="left"/>
      <w:pPr>
        <w:ind w:left="5332" w:hanging="221"/>
      </w:pPr>
      <w:rPr>
        <w:rFonts w:hint="default"/>
        <w:lang w:val="pl-PL" w:eastAsia="en-US" w:bidi="ar-SA"/>
      </w:rPr>
    </w:lvl>
    <w:lvl w:ilvl="7" w:tplc="FB20C386">
      <w:numFmt w:val="bullet"/>
      <w:lvlText w:val="•"/>
      <w:lvlJc w:val="left"/>
      <w:pPr>
        <w:ind w:left="6250" w:hanging="221"/>
      </w:pPr>
      <w:rPr>
        <w:rFonts w:hint="default"/>
        <w:lang w:val="pl-PL" w:eastAsia="en-US" w:bidi="ar-SA"/>
      </w:rPr>
    </w:lvl>
    <w:lvl w:ilvl="8" w:tplc="98A45708">
      <w:numFmt w:val="bullet"/>
      <w:lvlText w:val="•"/>
      <w:lvlJc w:val="left"/>
      <w:pPr>
        <w:ind w:left="7169" w:hanging="221"/>
      </w:pPr>
      <w:rPr>
        <w:rFonts w:hint="default"/>
        <w:lang w:val="pl-PL" w:eastAsia="en-US" w:bidi="ar-SA"/>
      </w:rPr>
    </w:lvl>
  </w:abstractNum>
  <w:num w:numId="1" w16cid:durableId="1692294247">
    <w:abstractNumId w:val="19"/>
  </w:num>
  <w:num w:numId="2" w16cid:durableId="2118483352">
    <w:abstractNumId w:val="2"/>
  </w:num>
  <w:num w:numId="3" w16cid:durableId="1210994557">
    <w:abstractNumId w:val="8"/>
  </w:num>
  <w:num w:numId="4" w16cid:durableId="267078282">
    <w:abstractNumId w:val="10"/>
  </w:num>
  <w:num w:numId="5" w16cid:durableId="1487895439">
    <w:abstractNumId w:val="16"/>
  </w:num>
  <w:num w:numId="6" w16cid:durableId="1420366706">
    <w:abstractNumId w:val="6"/>
  </w:num>
  <w:num w:numId="7" w16cid:durableId="1042705728">
    <w:abstractNumId w:val="17"/>
  </w:num>
  <w:num w:numId="8" w16cid:durableId="500587978">
    <w:abstractNumId w:val="15"/>
  </w:num>
  <w:num w:numId="9" w16cid:durableId="1344285746">
    <w:abstractNumId w:val="7"/>
  </w:num>
  <w:num w:numId="10" w16cid:durableId="805125363">
    <w:abstractNumId w:val="12"/>
  </w:num>
  <w:num w:numId="11" w16cid:durableId="1272395206">
    <w:abstractNumId w:val="5"/>
  </w:num>
  <w:num w:numId="12" w16cid:durableId="438719734">
    <w:abstractNumId w:val="18"/>
  </w:num>
  <w:num w:numId="13" w16cid:durableId="702363039">
    <w:abstractNumId w:val="11"/>
  </w:num>
  <w:num w:numId="14" w16cid:durableId="2005861035">
    <w:abstractNumId w:val="3"/>
  </w:num>
  <w:num w:numId="15" w16cid:durableId="314531530">
    <w:abstractNumId w:val="9"/>
  </w:num>
  <w:num w:numId="16" w16cid:durableId="1789857190">
    <w:abstractNumId w:val="13"/>
  </w:num>
  <w:num w:numId="17" w16cid:durableId="2035497404">
    <w:abstractNumId w:val="1"/>
  </w:num>
  <w:num w:numId="18" w16cid:durableId="1560819500">
    <w:abstractNumId w:val="14"/>
  </w:num>
  <w:num w:numId="19" w16cid:durableId="2127115491">
    <w:abstractNumId w:val="0"/>
  </w:num>
  <w:num w:numId="20" w16cid:durableId="1464229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C7"/>
    <w:rsid w:val="00002B3A"/>
    <w:rsid w:val="0001754F"/>
    <w:rsid w:val="000554B1"/>
    <w:rsid w:val="00087404"/>
    <w:rsid w:val="000911D6"/>
    <w:rsid w:val="000975EA"/>
    <w:rsid w:val="000F261A"/>
    <w:rsid w:val="001278ED"/>
    <w:rsid w:val="00167800"/>
    <w:rsid w:val="00190492"/>
    <w:rsid w:val="001D2149"/>
    <w:rsid w:val="001E1514"/>
    <w:rsid w:val="0020658C"/>
    <w:rsid w:val="0020717B"/>
    <w:rsid w:val="00253ECC"/>
    <w:rsid w:val="00255B09"/>
    <w:rsid w:val="002A4EB4"/>
    <w:rsid w:val="002A7CD0"/>
    <w:rsid w:val="003226AC"/>
    <w:rsid w:val="003318C9"/>
    <w:rsid w:val="00334DF4"/>
    <w:rsid w:val="00384946"/>
    <w:rsid w:val="0039440F"/>
    <w:rsid w:val="0041027B"/>
    <w:rsid w:val="0041584B"/>
    <w:rsid w:val="00416BBD"/>
    <w:rsid w:val="00436424"/>
    <w:rsid w:val="00450408"/>
    <w:rsid w:val="004702A5"/>
    <w:rsid w:val="004779D3"/>
    <w:rsid w:val="004A010B"/>
    <w:rsid w:val="004F07C6"/>
    <w:rsid w:val="005302FF"/>
    <w:rsid w:val="00536FD5"/>
    <w:rsid w:val="00553C24"/>
    <w:rsid w:val="00556AB6"/>
    <w:rsid w:val="00563E35"/>
    <w:rsid w:val="005646C8"/>
    <w:rsid w:val="005A3E80"/>
    <w:rsid w:val="005B339A"/>
    <w:rsid w:val="006155A6"/>
    <w:rsid w:val="00633C2D"/>
    <w:rsid w:val="00653C45"/>
    <w:rsid w:val="00686492"/>
    <w:rsid w:val="006A41EB"/>
    <w:rsid w:val="006D16B8"/>
    <w:rsid w:val="006D45B6"/>
    <w:rsid w:val="006F5703"/>
    <w:rsid w:val="006F72DA"/>
    <w:rsid w:val="00743D40"/>
    <w:rsid w:val="007D60F9"/>
    <w:rsid w:val="00800B49"/>
    <w:rsid w:val="00806394"/>
    <w:rsid w:val="00814705"/>
    <w:rsid w:val="00834DBE"/>
    <w:rsid w:val="00836506"/>
    <w:rsid w:val="00872F24"/>
    <w:rsid w:val="00886887"/>
    <w:rsid w:val="008D76CE"/>
    <w:rsid w:val="0091283D"/>
    <w:rsid w:val="00913D77"/>
    <w:rsid w:val="00925637"/>
    <w:rsid w:val="00934912"/>
    <w:rsid w:val="009E6913"/>
    <w:rsid w:val="00A12B63"/>
    <w:rsid w:val="00A34854"/>
    <w:rsid w:val="00A77783"/>
    <w:rsid w:val="00A86A10"/>
    <w:rsid w:val="00AD2478"/>
    <w:rsid w:val="00AE4FDD"/>
    <w:rsid w:val="00B1499E"/>
    <w:rsid w:val="00B36E6C"/>
    <w:rsid w:val="00B52DAC"/>
    <w:rsid w:val="00B66477"/>
    <w:rsid w:val="00B77328"/>
    <w:rsid w:val="00B93666"/>
    <w:rsid w:val="00BB2F8E"/>
    <w:rsid w:val="00BF29E0"/>
    <w:rsid w:val="00C03FAC"/>
    <w:rsid w:val="00C224DE"/>
    <w:rsid w:val="00C51755"/>
    <w:rsid w:val="00C54E8B"/>
    <w:rsid w:val="00C73201"/>
    <w:rsid w:val="00C86D7A"/>
    <w:rsid w:val="00CA70E2"/>
    <w:rsid w:val="00CB6B80"/>
    <w:rsid w:val="00CC0FA3"/>
    <w:rsid w:val="00CC7D5C"/>
    <w:rsid w:val="00D060E6"/>
    <w:rsid w:val="00D13801"/>
    <w:rsid w:val="00D240FD"/>
    <w:rsid w:val="00D31554"/>
    <w:rsid w:val="00D3343C"/>
    <w:rsid w:val="00D440EC"/>
    <w:rsid w:val="00D84FE2"/>
    <w:rsid w:val="00DC0214"/>
    <w:rsid w:val="00DC102A"/>
    <w:rsid w:val="00E041E6"/>
    <w:rsid w:val="00E05287"/>
    <w:rsid w:val="00E358A2"/>
    <w:rsid w:val="00E453C7"/>
    <w:rsid w:val="00E47B1E"/>
    <w:rsid w:val="00E50A15"/>
    <w:rsid w:val="00E62B97"/>
    <w:rsid w:val="00E76DD0"/>
    <w:rsid w:val="00E87185"/>
    <w:rsid w:val="00EC50C3"/>
    <w:rsid w:val="00EF4213"/>
    <w:rsid w:val="00F017D1"/>
    <w:rsid w:val="00F21BEB"/>
    <w:rsid w:val="00F47A1A"/>
    <w:rsid w:val="00F57D98"/>
    <w:rsid w:val="00FB783D"/>
    <w:rsid w:val="00FE4C6F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40313"/>
  <w15:docId w15:val="{8E3FBC01-E696-4021-B430-5EA203D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2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2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F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FDD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E4F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6647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5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98D4-4106-48B0-90BD-D82FC599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</dc:creator>
  <cp:lastModifiedBy>Mariola C</cp:lastModifiedBy>
  <cp:revision>73</cp:revision>
  <dcterms:created xsi:type="dcterms:W3CDTF">2024-09-23T09:20:00Z</dcterms:created>
  <dcterms:modified xsi:type="dcterms:W3CDTF">2025-04-08T12:53:00Z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dla Microsoft 365</vt:lpwstr>
  </property>
</Properties>
</file>